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15B78347" w:rsidR="00AA541F" w:rsidRPr="008470F3" w:rsidRDefault="00EB57C2">
      <w:pPr>
        <w:rPr>
          <w:b/>
        </w:rPr>
      </w:pPr>
      <w:r>
        <w:rPr>
          <w:b/>
        </w:rPr>
        <w:t>1</w:t>
      </w:r>
      <w:r w:rsidR="00537411">
        <w:rPr>
          <w:b/>
        </w:rPr>
        <w:t>2</w:t>
      </w:r>
      <w:r>
        <w:rPr>
          <w:b/>
        </w:rPr>
        <w:t>.</w:t>
      </w:r>
      <w:r w:rsidR="00537411">
        <w:rPr>
          <w:b/>
        </w:rPr>
        <w:t>8</w:t>
      </w:r>
      <w:r w:rsidR="00A66414">
        <w:rPr>
          <w:b/>
        </w:rPr>
        <w:t>.20</w:t>
      </w:r>
    </w:p>
    <w:p w14:paraId="37717D56" w14:textId="7B7D9030" w:rsidR="00AA541F" w:rsidRPr="008470F3" w:rsidRDefault="000E194D">
      <w:pPr>
        <w:rPr>
          <w:b/>
        </w:rPr>
      </w:pPr>
      <w:r>
        <w:rPr>
          <w:b/>
        </w:rPr>
        <w:t>2:</w:t>
      </w:r>
      <w:r w:rsidR="00BC23AB">
        <w:rPr>
          <w:b/>
        </w:rPr>
        <w:t>3</w:t>
      </w:r>
      <w:r w:rsidR="0023183C" w:rsidRPr="008470F3">
        <w:rPr>
          <w:b/>
        </w:rPr>
        <w:t xml:space="preserve">0 - </w:t>
      </w:r>
      <w:r w:rsidR="00BC23AB">
        <w:rPr>
          <w:b/>
        </w:rPr>
        <w:t>4</w:t>
      </w:r>
      <w:r w:rsidR="0023183C" w:rsidRPr="008470F3">
        <w:rPr>
          <w:b/>
        </w:rPr>
        <w:t>:</w:t>
      </w:r>
      <w:r w:rsidR="00BC23AB">
        <w:rPr>
          <w:b/>
        </w:rPr>
        <w:t>0</w:t>
      </w:r>
      <w:r w:rsidR="0023183C" w:rsidRPr="008470F3">
        <w:rPr>
          <w:b/>
        </w:rPr>
        <w:t>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436D1D46" w14:textId="77777777" w:rsidR="00304B74" w:rsidRDefault="00304B74" w:rsidP="00304B74">
      <w:pPr>
        <w:ind w:left="600"/>
        <w:rPr>
          <w:color w:val="222222"/>
          <w:highlight w:val="white"/>
        </w:rPr>
      </w:pPr>
      <w:r w:rsidRPr="008470F3">
        <w:rPr>
          <w:color w:val="222222"/>
          <w:highlight w:val="white"/>
        </w:rPr>
        <w:t>Julia Bucci</w:t>
      </w:r>
    </w:p>
    <w:p w14:paraId="0EB94625" w14:textId="1BED0E81" w:rsidR="00AA541F" w:rsidRPr="008470F3" w:rsidRDefault="00986C0C">
      <w:pPr>
        <w:ind w:left="600"/>
        <w:rPr>
          <w:color w:val="222222"/>
          <w:highlight w:val="white"/>
        </w:rPr>
      </w:pPr>
      <w:r w:rsidRPr="008470F3">
        <w:rPr>
          <w:color w:val="222222"/>
          <w:highlight w:val="white"/>
        </w:rPr>
        <w:t xml:space="preserve">Samantha </w:t>
      </w:r>
      <w:proofErr w:type="spellStart"/>
      <w:r w:rsidRPr="008470F3">
        <w:rPr>
          <w:color w:val="222222"/>
          <w:highlight w:val="white"/>
        </w:rPr>
        <w:t>Labombara</w:t>
      </w:r>
      <w:proofErr w:type="spellEnd"/>
      <w:r w:rsidRPr="008470F3">
        <w:rPr>
          <w:color w:val="222222"/>
          <w:highlight w:val="white"/>
        </w:rPr>
        <w:t xml:space="preserve"> </w:t>
      </w:r>
    </w:p>
    <w:p w14:paraId="3543F847" w14:textId="12D64089" w:rsidR="00986C0C" w:rsidRPr="008470F3" w:rsidRDefault="00986C0C">
      <w:pPr>
        <w:ind w:left="600"/>
        <w:rPr>
          <w:color w:val="222222"/>
          <w:highlight w:val="white"/>
        </w:rPr>
      </w:pPr>
      <w:r w:rsidRPr="008470F3">
        <w:rPr>
          <w:color w:val="222222"/>
          <w:highlight w:val="white"/>
        </w:rPr>
        <w:t xml:space="preserve">John </w:t>
      </w:r>
      <w:proofErr w:type="spellStart"/>
      <w:r w:rsidRPr="008470F3">
        <w:rPr>
          <w:color w:val="222222"/>
        </w:rPr>
        <w:t>Swierczewski</w:t>
      </w:r>
      <w:proofErr w:type="spellEnd"/>
      <w:r w:rsidR="00B57B69" w:rsidRPr="008470F3">
        <w:rPr>
          <w:color w:val="222222"/>
        </w:rPr>
        <w:t xml:space="preserve"> (Secretary)</w:t>
      </w:r>
    </w:p>
    <w:p w14:paraId="1F00F714" w14:textId="2EF62D41" w:rsidR="000F34B9" w:rsidRDefault="00486D90" w:rsidP="000F34B9">
      <w:pPr>
        <w:ind w:left="600"/>
        <w:rPr>
          <w:color w:val="222222"/>
          <w:highlight w:val="white"/>
        </w:rPr>
      </w:pPr>
      <w:r>
        <w:rPr>
          <w:color w:val="222222"/>
          <w:highlight w:val="white"/>
        </w:rPr>
        <w:t>Kim Olson</w:t>
      </w:r>
    </w:p>
    <w:p w14:paraId="2840D7E8" w14:textId="5AA7AD21" w:rsidR="00304B74" w:rsidRPr="008470F3" w:rsidRDefault="00304B74" w:rsidP="000F34B9">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03DDF95F" w14:textId="77777777" w:rsidR="00304B74" w:rsidRDefault="00304B74" w:rsidP="00304B74">
      <w:pPr>
        <w:ind w:left="600"/>
        <w:rPr>
          <w:color w:val="222222"/>
          <w:highlight w:val="white"/>
        </w:rPr>
      </w:pPr>
      <w:r>
        <w:rPr>
          <w:color w:val="222222"/>
          <w:highlight w:val="white"/>
        </w:rPr>
        <w:t xml:space="preserve">Inbar </w:t>
      </w:r>
      <w:proofErr w:type="spellStart"/>
      <w:r>
        <w:rPr>
          <w:color w:val="222222"/>
          <w:highlight w:val="white"/>
        </w:rPr>
        <w:t>Aricha-Metzer</w:t>
      </w:r>
      <w:proofErr w:type="spellEnd"/>
    </w:p>
    <w:p w14:paraId="4EFE9B13" w14:textId="3EA3366E" w:rsidR="00304B74" w:rsidRDefault="00304B74" w:rsidP="00304B74">
      <w:pPr>
        <w:ind w:left="600"/>
        <w:rPr>
          <w:color w:val="222222"/>
          <w:highlight w:val="white"/>
        </w:rPr>
      </w:pPr>
      <w:r w:rsidRPr="008470F3">
        <w:rPr>
          <w:color w:val="222222"/>
          <w:highlight w:val="white"/>
        </w:rPr>
        <w:t xml:space="preserve">Vanessa </w:t>
      </w:r>
      <w:proofErr w:type="spellStart"/>
      <w:r w:rsidRPr="008470F3">
        <w:rPr>
          <w:color w:val="222222"/>
          <w:highlight w:val="white"/>
        </w:rPr>
        <w:t>Merlis</w:t>
      </w:r>
      <w:proofErr w:type="spellEnd"/>
    </w:p>
    <w:p w14:paraId="166BE797" w14:textId="6B978845" w:rsidR="00486D90" w:rsidRPr="008470F3" w:rsidRDefault="00486D90" w:rsidP="00304B74">
      <w:pPr>
        <w:ind w:left="600"/>
        <w:rPr>
          <w:color w:val="222222"/>
          <w:highlight w:val="white"/>
        </w:rPr>
      </w:pPr>
      <w:r>
        <w:rPr>
          <w:color w:val="222222"/>
          <w:highlight w:val="white"/>
        </w:rPr>
        <w:t>Reshma Saujani</w:t>
      </w:r>
    </w:p>
    <w:p w14:paraId="27C2BB1E" w14:textId="1D8D0D07" w:rsidR="00023934" w:rsidRPr="008470F3" w:rsidRDefault="00023934" w:rsidP="00023934">
      <w:pPr>
        <w:ind w:left="600"/>
        <w:rPr>
          <w:color w:val="222222"/>
          <w:highlight w:val="white"/>
        </w:rPr>
      </w:pPr>
      <w:r>
        <w:rPr>
          <w:color w:val="222222"/>
          <w:highlight w:val="white"/>
        </w:rPr>
        <w:t>Sheniqua Simon</w:t>
      </w:r>
    </w:p>
    <w:p w14:paraId="7A2912E2" w14:textId="47B3251A" w:rsidR="00486D90" w:rsidRDefault="00486D90">
      <w:pPr>
        <w:ind w:left="600"/>
        <w:rPr>
          <w:color w:val="222222"/>
          <w:highlight w:val="white"/>
        </w:rPr>
      </w:pPr>
      <w:r>
        <w:rPr>
          <w:color w:val="222222"/>
          <w:highlight w:val="white"/>
        </w:rPr>
        <w:t>Edward So</w:t>
      </w:r>
    </w:p>
    <w:p w14:paraId="417BAA4C" w14:textId="3532D52E"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7BE43C87" w14:textId="77777777" w:rsidR="00AA541F" w:rsidRPr="008470F3" w:rsidRDefault="0023183C">
      <w:pPr>
        <w:rPr>
          <w:color w:val="222222"/>
          <w:highlight w:val="white"/>
        </w:rPr>
      </w:pPr>
      <w:r w:rsidRPr="008470F3">
        <w:rPr>
          <w:b/>
          <w:highlight w:val="white"/>
          <w:u w:val="single"/>
        </w:rPr>
        <w:t>Not Present:</w:t>
      </w:r>
    </w:p>
    <w:p w14:paraId="1ECCDC02" w14:textId="27391379" w:rsidR="000F34B9" w:rsidRPr="008470F3" w:rsidRDefault="000F34B9" w:rsidP="000F34B9">
      <w:pPr>
        <w:ind w:left="600"/>
        <w:rPr>
          <w:color w:val="222222"/>
          <w:highlight w:val="white"/>
        </w:rPr>
      </w:pPr>
    </w:p>
    <w:p w14:paraId="314B3FD6" w14:textId="77777777" w:rsidR="00CF23B8" w:rsidRPr="008470F3" w:rsidRDefault="00CF23B8">
      <w:pPr>
        <w:rPr>
          <w:color w:val="222222"/>
          <w:highlight w:val="white"/>
        </w:rPr>
      </w:pPr>
    </w:p>
    <w:p w14:paraId="6E1E765A" w14:textId="7F4B65BD" w:rsidR="00AA541F" w:rsidRPr="00486D90" w:rsidRDefault="0023183C">
      <w:pPr>
        <w:rPr>
          <w:b/>
          <w:color w:val="222222"/>
          <w:highlight w:val="white"/>
        </w:rPr>
      </w:pPr>
      <w:r w:rsidRPr="008470F3">
        <w:rPr>
          <w:b/>
          <w:color w:val="222222"/>
          <w:highlight w:val="white"/>
        </w:rPr>
        <w:t>M</w:t>
      </w:r>
      <w:r w:rsidRPr="00486D90">
        <w:rPr>
          <w:b/>
          <w:color w:val="222222"/>
          <w:highlight w:val="white"/>
        </w:rPr>
        <w:t xml:space="preserve">inutes: </w:t>
      </w:r>
    </w:p>
    <w:p w14:paraId="36373C52" w14:textId="77777777" w:rsidR="00AA541F" w:rsidRPr="00486D90" w:rsidRDefault="00AA541F">
      <w:pPr>
        <w:ind w:left="360"/>
        <w:rPr>
          <w:b/>
          <w:color w:val="222222"/>
          <w:highlight w:val="white"/>
        </w:rPr>
      </w:pPr>
    </w:p>
    <w:p w14:paraId="6D444157" w14:textId="6AEC305C" w:rsidR="00CF23B8" w:rsidRPr="00486D90" w:rsidRDefault="00304B74" w:rsidP="00CF23B8">
      <w:pPr>
        <w:spacing w:line="240" w:lineRule="auto"/>
        <w:rPr>
          <w:rFonts w:eastAsia="Times New Roman"/>
          <w:color w:val="000000"/>
          <w:lang w:val="en-US"/>
        </w:rPr>
      </w:pPr>
      <w:r w:rsidRPr="00486D90">
        <w:rPr>
          <w:rFonts w:eastAsia="Times New Roman"/>
          <w:color w:val="000000"/>
          <w:lang w:val="en-US"/>
        </w:rPr>
        <w:t>I</w:t>
      </w:r>
      <w:r w:rsidR="00D3048A" w:rsidRPr="00486D90">
        <w:rPr>
          <w:rFonts w:eastAsia="Times New Roman"/>
          <w:color w:val="000000"/>
          <w:lang w:val="en-US"/>
        </w:rPr>
        <w:t xml:space="preserve">. </w:t>
      </w:r>
      <w:r w:rsidR="00537411">
        <w:rPr>
          <w:rFonts w:eastAsia="Times New Roman"/>
          <w:color w:val="000000"/>
          <w:lang w:val="en-US"/>
        </w:rPr>
        <w:t>Review and Approval of November Minutes—minutes approved</w:t>
      </w:r>
    </w:p>
    <w:p w14:paraId="530EE300" w14:textId="283CCB76" w:rsidR="00486D90" w:rsidRPr="00486D90" w:rsidRDefault="00486D90" w:rsidP="00CF23B8">
      <w:pPr>
        <w:spacing w:line="240" w:lineRule="auto"/>
        <w:rPr>
          <w:rFonts w:eastAsia="Times New Roman"/>
          <w:lang w:val="en-US"/>
        </w:rPr>
      </w:pPr>
    </w:p>
    <w:p w14:paraId="3F5638A5" w14:textId="40876A2D" w:rsidR="00486D90" w:rsidRPr="00486D90" w:rsidRDefault="00486D90" w:rsidP="00CF23B8">
      <w:pPr>
        <w:spacing w:line="240" w:lineRule="auto"/>
        <w:rPr>
          <w:rFonts w:eastAsia="Times New Roman"/>
          <w:lang w:val="en-US"/>
        </w:rPr>
      </w:pPr>
      <w:r w:rsidRPr="00486D90">
        <w:rPr>
          <w:rFonts w:eastAsia="Times New Roman"/>
          <w:color w:val="000000"/>
          <w:lang w:val="en-US"/>
        </w:rPr>
        <w:t>II</w:t>
      </w:r>
      <w:r>
        <w:rPr>
          <w:rFonts w:eastAsia="Times New Roman"/>
          <w:color w:val="000000"/>
          <w:lang w:val="en-US"/>
        </w:rPr>
        <w:t xml:space="preserve">. </w:t>
      </w:r>
      <w:r w:rsidR="00537411">
        <w:rPr>
          <w:rFonts w:eastAsia="Times New Roman"/>
          <w:color w:val="000000"/>
          <w:lang w:val="en-US"/>
        </w:rPr>
        <w:t>Standing Business</w:t>
      </w:r>
    </w:p>
    <w:p w14:paraId="341C7C13" w14:textId="77777777" w:rsidR="00DD005E" w:rsidRDefault="00DD005E" w:rsidP="00CF23B8">
      <w:pPr>
        <w:spacing w:line="240" w:lineRule="auto"/>
        <w:rPr>
          <w:rFonts w:eastAsia="Times New Roman"/>
          <w:color w:val="000000"/>
          <w:lang w:val="en-US"/>
        </w:rPr>
      </w:pPr>
    </w:p>
    <w:p w14:paraId="797D00A9" w14:textId="424648C1" w:rsidR="007A15FE" w:rsidRDefault="00CF23B8" w:rsidP="00486D90">
      <w:pPr>
        <w:spacing w:line="240" w:lineRule="auto"/>
        <w:ind w:left="460"/>
        <w:rPr>
          <w:rFonts w:eastAsia="Times New Roman"/>
          <w:color w:val="000000"/>
          <w:lang w:val="en-US"/>
        </w:rPr>
      </w:pPr>
      <w:r w:rsidRPr="008470F3">
        <w:rPr>
          <w:rFonts w:eastAsia="Times New Roman"/>
          <w:color w:val="000000"/>
          <w:lang w:val="en-US"/>
        </w:rPr>
        <w:t xml:space="preserve">A. </w:t>
      </w:r>
      <w:r w:rsidR="00486D90">
        <w:rPr>
          <w:rFonts w:eastAsia="Times New Roman"/>
          <w:color w:val="000000"/>
          <w:lang w:val="en-US"/>
        </w:rPr>
        <w:t>Family Engagement/Communication</w:t>
      </w:r>
    </w:p>
    <w:p w14:paraId="2851DCBA" w14:textId="77777777" w:rsidR="00486D90" w:rsidRPr="008470F3" w:rsidRDefault="00486D90" w:rsidP="00486D90">
      <w:pPr>
        <w:spacing w:line="240" w:lineRule="auto"/>
        <w:ind w:left="460"/>
        <w:rPr>
          <w:rFonts w:ascii="Times New Roman" w:eastAsia="Times New Roman" w:hAnsi="Times New Roman" w:cs="Times New Roman"/>
          <w:lang w:val="en-US"/>
        </w:rPr>
      </w:pPr>
    </w:p>
    <w:p w14:paraId="714EE537" w14:textId="60270C74" w:rsidR="00317039" w:rsidRDefault="00317039" w:rsidP="00317039">
      <w:pPr>
        <w:pStyle w:val="ListParagraph"/>
        <w:numPr>
          <w:ilvl w:val="0"/>
          <w:numId w:val="31"/>
        </w:numPr>
        <w:ind w:left="1080"/>
      </w:pPr>
      <w:r>
        <w:t xml:space="preserve">Kindergarten will start a Family Friday engagement for parents to help their child be more independent. </w:t>
      </w:r>
    </w:p>
    <w:p w14:paraId="7ABC5D59" w14:textId="77777777" w:rsidR="00317039" w:rsidRDefault="00317039" w:rsidP="00317039">
      <w:pPr>
        <w:ind w:left="1080"/>
      </w:pPr>
    </w:p>
    <w:p w14:paraId="27560E9A" w14:textId="2D9A6337" w:rsidR="00317039" w:rsidRDefault="00317039" w:rsidP="00317039">
      <w:pPr>
        <w:pStyle w:val="ListParagraph"/>
        <w:numPr>
          <w:ilvl w:val="0"/>
          <w:numId w:val="31"/>
        </w:numPr>
        <w:ind w:left="1080"/>
      </w:pPr>
      <w:r>
        <w:t xml:space="preserve">It was suggested that it may be interesting to do a mystery reader and invite parents and their children. Teacher teams would like to incorporate some more family events but are unsure how to work on this logistically. </w:t>
      </w:r>
    </w:p>
    <w:p w14:paraId="2B7AF9BF" w14:textId="77777777" w:rsidR="00317039" w:rsidRDefault="00317039" w:rsidP="00317039"/>
    <w:p w14:paraId="0739489E" w14:textId="4BA56249" w:rsidR="00317039" w:rsidRDefault="00317039" w:rsidP="00317039">
      <w:pPr>
        <w:spacing w:line="240" w:lineRule="auto"/>
        <w:ind w:left="450"/>
        <w:textAlignment w:val="baseline"/>
        <w:rPr>
          <w:rFonts w:eastAsia="Times New Roman"/>
          <w:color w:val="000000"/>
          <w:lang w:val="en-US"/>
        </w:rPr>
      </w:pPr>
      <w:r>
        <w:rPr>
          <w:rFonts w:eastAsia="Times New Roman"/>
          <w:color w:val="000000"/>
          <w:lang w:val="en-US"/>
        </w:rPr>
        <w:lastRenderedPageBreak/>
        <w:t>B</w:t>
      </w:r>
      <w:r>
        <w:rPr>
          <w:rFonts w:eastAsia="Times New Roman"/>
          <w:color w:val="000000"/>
          <w:lang w:val="en-US"/>
        </w:rPr>
        <w:t>. G&amp;T Diversity Outreach</w:t>
      </w:r>
    </w:p>
    <w:p w14:paraId="3BA37744" w14:textId="77777777" w:rsidR="00317039" w:rsidRDefault="00317039" w:rsidP="00317039">
      <w:pPr>
        <w:spacing w:line="240" w:lineRule="auto"/>
        <w:ind w:left="450"/>
        <w:textAlignment w:val="baseline"/>
        <w:rPr>
          <w:rFonts w:eastAsia="Times New Roman"/>
          <w:color w:val="000000"/>
          <w:lang w:val="en-US"/>
        </w:rPr>
      </w:pPr>
    </w:p>
    <w:p w14:paraId="11B2EE87" w14:textId="598BC954" w:rsidR="00317039" w:rsidRDefault="00317039" w:rsidP="00317039">
      <w:pPr>
        <w:pStyle w:val="ListParagraph"/>
        <w:numPr>
          <w:ilvl w:val="0"/>
          <w:numId w:val="32"/>
        </w:numPr>
        <w:ind w:left="1080"/>
      </w:pPr>
      <w:r>
        <w:t xml:space="preserve">Reshma will talk to </w:t>
      </w:r>
      <w:proofErr w:type="spellStart"/>
      <w:r>
        <w:t>Sonal</w:t>
      </w:r>
      <w:proofErr w:type="spellEnd"/>
      <w:r>
        <w:t xml:space="preserve"> to begin the process. She will investigate to see how the exam would be administered. </w:t>
      </w:r>
    </w:p>
    <w:p w14:paraId="187567D1" w14:textId="77777777" w:rsidR="00317039" w:rsidRDefault="00317039" w:rsidP="00317039">
      <w:pPr>
        <w:ind w:left="1080"/>
      </w:pPr>
    </w:p>
    <w:p w14:paraId="6B1C8E4C" w14:textId="22B87811" w:rsidR="00317039" w:rsidRDefault="00317039" w:rsidP="00317039">
      <w:pPr>
        <w:pStyle w:val="ListParagraph"/>
        <w:numPr>
          <w:ilvl w:val="0"/>
          <w:numId w:val="32"/>
        </w:numPr>
        <w:ind w:left="1080"/>
      </w:pPr>
      <w:r>
        <w:t xml:space="preserve">Reshma will build a recruitment plan to begin this process. </w:t>
      </w:r>
    </w:p>
    <w:p w14:paraId="31AE0E5B" w14:textId="77777777" w:rsidR="00317039" w:rsidRDefault="00317039" w:rsidP="00317039">
      <w:pPr>
        <w:pStyle w:val="ListParagraph"/>
      </w:pPr>
    </w:p>
    <w:p w14:paraId="19E2ED15" w14:textId="3F26D293" w:rsidR="00317039" w:rsidRDefault="00317039" w:rsidP="00317039">
      <w:pPr>
        <w:pStyle w:val="ListParagraph"/>
        <w:numPr>
          <w:ilvl w:val="0"/>
          <w:numId w:val="32"/>
        </w:numPr>
        <w:ind w:left="1080"/>
      </w:pPr>
      <w:r>
        <w:t xml:space="preserve">Reshma will also coordinate with </w:t>
      </w:r>
      <w:proofErr w:type="spellStart"/>
      <w:r>
        <w:t>Sonal</w:t>
      </w:r>
      <w:proofErr w:type="spellEnd"/>
      <w:r>
        <w:t xml:space="preserve"> to discuss getting data from the DOE.</w:t>
      </w:r>
    </w:p>
    <w:p w14:paraId="427A5F00" w14:textId="77777777" w:rsidR="00A46985" w:rsidRDefault="00A46985" w:rsidP="00CF23B8">
      <w:pPr>
        <w:spacing w:line="240" w:lineRule="auto"/>
        <w:rPr>
          <w:rFonts w:eastAsia="Times New Roman"/>
          <w:color w:val="000000"/>
          <w:lang w:val="en-US"/>
        </w:rPr>
      </w:pPr>
    </w:p>
    <w:p w14:paraId="574B9BDB" w14:textId="390AC206" w:rsidR="00CD7491" w:rsidRDefault="00CD7491" w:rsidP="00CF23B8">
      <w:pPr>
        <w:spacing w:line="240" w:lineRule="auto"/>
        <w:rPr>
          <w:rFonts w:eastAsia="Times New Roman"/>
          <w:color w:val="000000"/>
          <w:lang w:val="en-US"/>
        </w:rPr>
      </w:pPr>
      <w:r>
        <w:rPr>
          <w:rFonts w:eastAsia="Times New Roman"/>
          <w:color w:val="000000"/>
          <w:lang w:val="en-US"/>
        </w:rPr>
        <w:t>III. Old Business</w:t>
      </w:r>
    </w:p>
    <w:p w14:paraId="6CC244BB" w14:textId="73D3B0FE" w:rsidR="00CD7491" w:rsidRDefault="00CD7491" w:rsidP="00CF23B8">
      <w:pPr>
        <w:spacing w:line="240" w:lineRule="auto"/>
        <w:rPr>
          <w:rFonts w:eastAsia="Times New Roman"/>
          <w:color w:val="000000"/>
          <w:lang w:val="en-US"/>
        </w:rPr>
      </w:pPr>
    </w:p>
    <w:p w14:paraId="381866A0" w14:textId="77777777" w:rsidR="00CD7491" w:rsidRPr="00BD11A8" w:rsidRDefault="00CD7491" w:rsidP="00CD7491">
      <w:pPr>
        <w:spacing w:line="240" w:lineRule="auto"/>
        <w:ind w:left="450"/>
        <w:rPr>
          <w:rFonts w:eastAsia="Times New Roman"/>
          <w:color w:val="000000"/>
          <w:lang w:val="en-US"/>
        </w:rPr>
      </w:pPr>
      <w:r w:rsidRPr="00BD11A8">
        <w:rPr>
          <w:rFonts w:eastAsia="Times New Roman"/>
          <w:color w:val="000000"/>
          <w:lang w:val="en-US"/>
        </w:rPr>
        <w:t>A.</w:t>
      </w:r>
      <w:r>
        <w:rPr>
          <w:rFonts w:eastAsia="Times New Roman"/>
          <w:color w:val="000000"/>
          <w:lang w:val="en-US"/>
        </w:rPr>
        <w:t xml:space="preserve"> Grading</w:t>
      </w:r>
    </w:p>
    <w:p w14:paraId="1B25C857" w14:textId="77777777" w:rsidR="00CD7491" w:rsidRDefault="00CD7491" w:rsidP="00CD7491">
      <w:pPr>
        <w:ind w:left="450"/>
        <w:rPr>
          <w:rFonts w:ascii="Times New Roman" w:hAnsi="Times New Roman" w:cs="Times New Roman"/>
          <w:sz w:val="24"/>
          <w:szCs w:val="24"/>
          <w:lang w:val="en-US"/>
        </w:rPr>
      </w:pPr>
    </w:p>
    <w:p w14:paraId="340227B1" w14:textId="23F89BD1" w:rsidR="00CD7491" w:rsidRDefault="00CD7491" w:rsidP="00CD7491">
      <w:pPr>
        <w:pStyle w:val="ListParagraph"/>
        <w:numPr>
          <w:ilvl w:val="0"/>
          <w:numId w:val="30"/>
        </w:numPr>
        <w:ind w:left="1080"/>
      </w:pPr>
      <w:r>
        <w:t xml:space="preserve">District 2 is all in agreement that they would like to use “MT” for semester and final grades, in order to level the playing field for middle schools. Each school wanted to have the same grading policy to keep it equitable for all students. </w:t>
      </w:r>
    </w:p>
    <w:p w14:paraId="51B9860B" w14:textId="77777777" w:rsidR="00CD7491" w:rsidRDefault="00CD7491" w:rsidP="00CD7491">
      <w:pPr>
        <w:ind w:left="1080"/>
      </w:pPr>
    </w:p>
    <w:p w14:paraId="20F1509B" w14:textId="77777777" w:rsidR="00CD7491" w:rsidRDefault="00CD7491" w:rsidP="00CD7491">
      <w:pPr>
        <w:pStyle w:val="ListParagraph"/>
        <w:numPr>
          <w:ilvl w:val="0"/>
          <w:numId w:val="30"/>
        </w:numPr>
        <w:ind w:left="1080"/>
      </w:pPr>
      <w:r>
        <w:t>There has not been any guidance on what middle school admissions would look like.</w:t>
      </w:r>
    </w:p>
    <w:p w14:paraId="55583E8B" w14:textId="6BCFE0D6" w:rsidR="00CD7491" w:rsidRDefault="00CD7491" w:rsidP="00CD7491">
      <w:pPr>
        <w:ind w:left="1080"/>
      </w:pPr>
      <w:r>
        <w:t xml:space="preserve"> </w:t>
      </w:r>
    </w:p>
    <w:p w14:paraId="35643F93" w14:textId="3951004C" w:rsidR="00CD7491" w:rsidRDefault="00CD7491" w:rsidP="00CD7491">
      <w:pPr>
        <w:pStyle w:val="ListParagraph"/>
        <w:numPr>
          <w:ilvl w:val="0"/>
          <w:numId w:val="30"/>
        </w:numPr>
        <w:ind w:left="1080"/>
      </w:pPr>
      <w:r>
        <w:t xml:space="preserve">We agreed that PS11 will align with the district. </w:t>
      </w:r>
      <w:r>
        <w:t>Bob will draft the grading policy</w:t>
      </w:r>
      <w:r>
        <w:t xml:space="preserve"> and </w:t>
      </w:r>
      <w:r>
        <w:t xml:space="preserve">send it out for approval before it is sent out. </w:t>
      </w:r>
    </w:p>
    <w:p w14:paraId="1B39F23E" w14:textId="29D9F67E" w:rsidR="00CD7491" w:rsidRDefault="00CD7491" w:rsidP="00CF23B8">
      <w:pPr>
        <w:spacing w:line="240" w:lineRule="auto"/>
        <w:rPr>
          <w:rFonts w:eastAsia="Times New Roman"/>
          <w:color w:val="000000"/>
          <w:lang w:val="en-US"/>
        </w:rPr>
      </w:pPr>
    </w:p>
    <w:p w14:paraId="7BE590F0" w14:textId="77777777" w:rsidR="00AB0AD6" w:rsidRDefault="00AB0AD6" w:rsidP="00AB0AD6">
      <w:pPr>
        <w:spacing w:line="240" w:lineRule="auto"/>
        <w:ind w:left="450"/>
        <w:textAlignment w:val="baseline"/>
        <w:rPr>
          <w:rFonts w:eastAsia="Times New Roman"/>
          <w:color w:val="000000"/>
          <w:lang w:val="en-US"/>
        </w:rPr>
      </w:pPr>
      <w:r>
        <w:rPr>
          <w:rFonts w:eastAsia="Times New Roman"/>
          <w:color w:val="000000"/>
          <w:lang w:val="en-US"/>
        </w:rPr>
        <w:t>B. Remote and Blended Learning</w:t>
      </w:r>
    </w:p>
    <w:p w14:paraId="30F63AE1" w14:textId="77777777" w:rsidR="00AB0AD6" w:rsidRPr="00CF23B8" w:rsidRDefault="00AB0AD6" w:rsidP="00AB0AD6">
      <w:pPr>
        <w:spacing w:line="240" w:lineRule="auto"/>
        <w:ind w:left="450"/>
        <w:textAlignment w:val="baseline"/>
        <w:rPr>
          <w:rFonts w:eastAsia="Times New Roman"/>
          <w:color w:val="000000"/>
          <w:lang w:val="en-US"/>
        </w:rPr>
      </w:pPr>
    </w:p>
    <w:p w14:paraId="007BABD9" w14:textId="3A62BAAE" w:rsidR="00AB0AD6" w:rsidRDefault="0071743A" w:rsidP="0071743A">
      <w:pPr>
        <w:pStyle w:val="ListParagraph"/>
        <w:numPr>
          <w:ilvl w:val="0"/>
          <w:numId w:val="33"/>
        </w:numPr>
        <w:ind w:left="1080"/>
      </w:pPr>
      <w:r>
        <w:t>N</w:t>
      </w:r>
      <w:r w:rsidR="00AB0AD6">
        <w:t xml:space="preserve">eed to think about: </w:t>
      </w:r>
      <w:r w:rsidR="00AB0AD6">
        <w:t xml:space="preserve">Consistency and connection. </w:t>
      </w:r>
      <w:r w:rsidR="00AB0AD6">
        <w:t>Getting kids into school more.</w:t>
      </w:r>
      <w:r>
        <w:t xml:space="preserve"> The fragility of the structure (will things need to change drastically if we get a few more kids or if a teacher gets COVID, for example).</w:t>
      </w:r>
    </w:p>
    <w:p w14:paraId="357708A9" w14:textId="77777777" w:rsidR="00AB0AD6" w:rsidRDefault="00AB0AD6" w:rsidP="0071743A">
      <w:pPr>
        <w:ind w:left="1080"/>
      </w:pPr>
    </w:p>
    <w:p w14:paraId="3294019A" w14:textId="63905A19" w:rsidR="00AB0AD6" w:rsidRDefault="00AB0AD6" w:rsidP="0071743A">
      <w:pPr>
        <w:pStyle w:val="ListParagraph"/>
        <w:numPr>
          <w:ilvl w:val="0"/>
          <w:numId w:val="33"/>
        </w:numPr>
        <w:ind w:left="1080"/>
      </w:pPr>
      <w:r>
        <w:t>We</w:t>
      </w:r>
      <w:r>
        <w:t xml:space="preserve"> would need more rooms to have each grade go down to 2 cohorts. </w:t>
      </w:r>
    </w:p>
    <w:p w14:paraId="730E5259" w14:textId="77777777" w:rsidR="00AB0AD6" w:rsidRDefault="00AB0AD6" w:rsidP="0071743A">
      <w:pPr>
        <w:ind w:left="1080"/>
      </w:pPr>
    </w:p>
    <w:p w14:paraId="077A25A2" w14:textId="2664111A" w:rsidR="00AB0AD6" w:rsidRDefault="00AB0AD6" w:rsidP="0071743A">
      <w:pPr>
        <w:pStyle w:val="ListParagraph"/>
        <w:numPr>
          <w:ilvl w:val="0"/>
          <w:numId w:val="33"/>
        </w:numPr>
        <w:ind w:left="1080"/>
      </w:pPr>
      <w:r>
        <w:t>Parents are unaware of the number of students that would be in each class if we only had 2 cohorts. Parents are concerned that their class size would be too large, keeping within social distancing</w:t>
      </w:r>
      <w:r>
        <w:t>.</w:t>
      </w:r>
      <w:r>
        <w:t xml:space="preserve"> </w:t>
      </w:r>
      <w:r w:rsidR="0071743A">
        <w:t>For kindergarten, class sizes would be about 14 (</w:t>
      </w:r>
      <w:proofErr w:type="gramStart"/>
      <w:r w:rsidR="0071743A">
        <w:t>non G</w:t>
      </w:r>
      <w:proofErr w:type="gramEnd"/>
      <w:r w:rsidR="0071743A">
        <w:t>&amp;T). For first grade, they would be about 15 kids per class.</w:t>
      </w:r>
    </w:p>
    <w:p w14:paraId="740270B8" w14:textId="77777777" w:rsidR="00AB0AD6" w:rsidRDefault="00AB0AD6" w:rsidP="0071743A">
      <w:pPr>
        <w:ind w:left="1080"/>
      </w:pPr>
    </w:p>
    <w:p w14:paraId="1CAB3DE1" w14:textId="4C263622" w:rsidR="00AB0AD6" w:rsidRDefault="00AB0AD6" w:rsidP="0071743A">
      <w:pPr>
        <w:pStyle w:val="ListParagraph"/>
        <w:numPr>
          <w:ilvl w:val="0"/>
          <w:numId w:val="33"/>
        </w:numPr>
        <w:ind w:left="1080"/>
      </w:pPr>
      <w:r>
        <w:t xml:space="preserve">It is tricky to add more students across a week because if one of the students becomes sick, they will need to quarantine. </w:t>
      </w:r>
    </w:p>
    <w:p w14:paraId="7DC620C5" w14:textId="77777777" w:rsidR="00AB0AD6" w:rsidRDefault="00AB0AD6" w:rsidP="0071743A">
      <w:pPr>
        <w:ind w:left="1080"/>
      </w:pPr>
    </w:p>
    <w:p w14:paraId="34E4332F" w14:textId="39B25D56" w:rsidR="00AB0AD6" w:rsidRDefault="00AB0AD6" w:rsidP="0071743A">
      <w:pPr>
        <w:pStyle w:val="ListParagraph"/>
        <w:numPr>
          <w:ilvl w:val="0"/>
          <w:numId w:val="33"/>
        </w:numPr>
        <w:ind w:left="1080"/>
      </w:pPr>
      <w:r>
        <w:t xml:space="preserve">There are so many scenarios </w:t>
      </w:r>
      <w:r w:rsidR="0071743A">
        <w:t>.</w:t>
      </w:r>
      <w:r>
        <w:t xml:space="preserve">.. in order to create something that could be maybe a bit better- is a tedious task. </w:t>
      </w:r>
    </w:p>
    <w:p w14:paraId="318C513D" w14:textId="77777777" w:rsidR="00AB0AD6" w:rsidRDefault="00AB0AD6" w:rsidP="0071743A">
      <w:pPr>
        <w:ind w:left="1080"/>
      </w:pPr>
    </w:p>
    <w:p w14:paraId="6F156FB8" w14:textId="58DC29DC" w:rsidR="00AB0AD6" w:rsidRDefault="00AB0AD6" w:rsidP="0071743A">
      <w:pPr>
        <w:pStyle w:val="ListParagraph"/>
        <w:numPr>
          <w:ilvl w:val="0"/>
          <w:numId w:val="33"/>
        </w:numPr>
        <w:ind w:left="1080"/>
      </w:pPr>
      <w:r>
        <w:t xml:space="preserve">Bob is going to try creating two cohort models for K and 1. </w:t>
      </w:r>
    </w:p>
    <w:p w14:paraId="2DD3AA11" w14:textId="77777777" w:rsidR="0071743A" w:rsidRDefault="0071743A" w:rsidP="0071743A">
      <w:pPr>
        <w:pStyle w:val="ListParagraph"/>
      </w:pPr>
    </w:p>
    <w:p w14:paraId="113EB5DD" w14:textId="03A29554" w:rsidR="0071743A" w:rsidRDefault="0071743A" w:rsidP="0071743A">
      <w:pPr>
        <w:pStyle w:val="ListParagraph"/>
        <w:numPr>
          <w:ilvl w:val="0"/>
          <w:numId w:val="33"/>
        </w:numPr>
        <w:ind w:left="1080"/>
      </w:pPr>
      <w:r>
        <w:lastRenderedPageBreak/>
        <w:t xml:space="preserve">Jordan and Reshma will draft a set of principles to remember when working on </w:t>
      </w:r>
      <w:proofErr w:type="spellStart"/>
      <w:r>
        <w:t>cohorting</w:t>
      </w:r>
      <w:proofErr w:type="spellEnd"/>
      <w:r>
        <w:t>. Sort of like: “PS11 will work on bringing kids in for more in-person days, as long as it does not…”</w:t>
      </w:r>
    </w:p>
    <w:p w14:paraId="7D3ACB4F" w14:textId="77777777" w:rsidR="00AB0AD6" w:rsidRDefault="00AB0AD6" w:rsidP="00AB0AD6"/>
    <w:p w14:paraId="53969C58" w14:textId="5B31E7EE" w:rsidR="00AB0AD6" w:rsidRDefault="0067687D" w:rsidP="0067687D">
      <w:pPr>
        <w:pStyle w:val="ListParagraph"/>
        <w:numPr>
          <w:ilvl w:val="0"/>
          <w:numId w:val="33"/>
        </w:numPr>
        <w:ind w:left="1080"/>
      </w:pPr>
      <w:r>
        <w:t xml:space="preserve">An idea: </w:t>
      </w:r>
      <w:r>
        <w:t xml:space="preserve">On one of the C days, </w:t>
      </w:r>
      <w:r>
        <w:t>i</w:t>
      </w:r>
      <w:r>
        <w:t>f it is a two</w:t>
      </w:r>
      <w:r>
        <w:t>-</w:t>
      </w:r>
      <w:r>
        <w:t xml:space="preserve">cohort </w:t>
      </w:r>
      <w:r>
        <w:t>grade/class</w:t>
      </w:r>
      <w:r>
        <w:t xml:space="preserve">, we could bring in another cohort on that day. </w:t>
      </w:r>
    </w:p>
    <w:p w14:paraId="4630E693" w14:textId="2AC144EB" w:rsidR="00CD7491" w:rsidRDefault="00CD7491" w:rsidP="00CF23B8">
      <w:pPr>
        <w:spacing w:line="240" w:lineRule="auto"/>
        <w:rPr>
          <w:rFonts w:eastAsia="Times New Roman"/>
          <w:color w:val="000000"/>
          <w:lang w:val="en-US"/>
        </w:rPr>
      </w:pPr>
    </w:p>
    <w:p w14:paraId="17E17E60" w14:textId="47A2DD0E" w:rsidR="00947710" w:rsidRDefault="00947710" w:rsidP="00947710">
      <w:pPr>
        <w:spacing w:line="240" w:lineRule="auto"/>
        <w:ind w:left="450"/>
        <w:rPr>
          <w:rFonts w:eastAsia="Times New Roman"/>
          <w:color w:val="000000"/>
          <w:lang w:val="en-US"/>
        </w:rPr>
      </w:pPr>
      <w:r>
        <w:rPr>
          <w:rFonts w:eastAsia="Times New Roman"/>
          <w:color w:val="000000"/>
          <w:lang w:val="en-US"/>
        </w:rPr>
        <w:t>C</w:t>
      </w:r>
      <w:r>
        <w:rPr>
          <w:rFonts w:eastAsia="Times New Roman"/>
          <w:color w:val="000000"/>
          <w:lang w:val="en-US"/>
        </w:rPr>
        <w:t>. Video Repository</w:t>
      </w:r>
    </w:p>
    <w:p w14:paraId="40B9DAC7" w14:textId="77777777" w:rsidR="00947710" w:rsidRDefault="00947710" w:rsidP="00947710">
      <w:pPr>
        <w:spacing w:line="240" w:lineRule="auto"/>
        <w:ind w:left="450"/>
        <w:rPr>
          <w:rFonts w:eastAsia="Times New Roman"/>
          <w:color w:val="000000"/>
          <w:lang w:val="en-US"/>
        </w:rPr>
      </w:pPr>
    </w:p>
    <w:p w14:paraId="350ADD16" w14:textId="77777777" w:rsidR="00947710" w:rsidRDefault="00947710" w:rsidP="00947710">
      <w:pPr>
        <w:pStyle w:val="ListParagraph"/>
        <w:numPr>
          <w:ilvl w:val="0"/>
          <w:numId w:val="29"/>
        </w:numPr>
        <w:spacing w:line="240" w:lineRule="auto"/>
        <w:ind w:left="1080"/>
        <w:rPr>
          <w:rFonts w:eastAsia="Times New Roman"/>
          <w:color w:val="000000"/>
          <w:lang w:val="en-US"/>
        </w:rPr>
      </w:pPr>
      <w:r>
        <w:rPr>
          <w:rFonts w:eastAsia="Times New Roman"/>
          <w:color w:val="000000"/>
          <w:lang w:val="en-US"/>
        </w:rPr>
        <w:t>Bob said he would continue to work with teachers on a repository of video lessons from the spring (e.g., on phonics)</w:t>
      </w:r>
    </w:p>
    <w:p w14:paraId="7CD051D5" w14:textId="77777777" w:rsidR="00947710" w:rsidRPr="00D8526F" w:rsidRDefault="00947710" w:rsidP="00947710">
      <w:pPr>
        <w:pStyle w:val="ListParagraph"/>
        <w:spacing w:line="240" w:lineRule="auto"/>
        <w:ind w:left="1080"/>
        <w:rPr>
          <w:rFonts w:eastAsia="Times New Roman"/>
          <w:color w:val="000000"/>
          <w:lang w:val="en-US"/>
        </w:rPr>
      </w:pPr>
    </w:p>
    <w:p w14:paraId="537DB04E" w14:textId="77777777" w:rsidR="00947710" w:rsidRDefault="00947710" w:rsidP="00CF23B8">
      <w:pPr>
        <w:spacing w:line="240" w:lineRule="auto"/>
        <w:rPr>
          <w:rFonts w:eastAsia="Times New Roman"/>
          <w:color w:val="000000"/>
          <w:lang w:val="en-US"/>
        </w:rPr>
      </w:pPr>
    </w:p>
    <w:p w14:paraId="386AB74C" w14:textId="0AA71081" w:rsidR="00CF23B8" w:rsidRPr="00CF23B8" w:rsidRDefault="00537411" w:rsidP="00CF23B8">
      <w:pPr>
        <w:spacing w:line="240" w:lineRule="auto"/>
        <w:rPr>
          <w:rFonts w:ascii="Times New Roman" w:eastAsia="Times New Roman" w:hAnsi="Times New Roman" w:cs="Times New Roman"/>
          <w:sz w:val="24"/>
          <w:szCs w:val="24"/>
          <w:lang w:val="en-US"/>
        </w:rPr>
      </w:pPr>
      <w:r>
        <w:rPr>
          <w:rFonts w:eastAsia="Times New Roman"/>
          <w:color w:val="000000"/>
          <w:lang w:val="en-US"/>
        </w:rPr>
        <w:t>III</w:t>
      </w:r>
      <w:r w:rsidR="00CF23B8" w:rsidRPr="00CF23B8">
        <w:rPr>
          <w:rFonts w:eastAsia="Times New Roman"/>
          <w:color w:val="000000"/>
          <w:lang w:val="en-US"/>
        </w:rPr>
        <w:t>.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6AD35CD7" w14:textId="55C02B66" w:rsidR="00BC23AB" w:rsidRDefault="0096702D" w:rsidP="00BC23AB">
      <w:pPr>
        <w:pStyle w:val="ListParagraph"/>
        <w:numPr>
          <w:ilvl w:val="0"/>
          <w:numId w:val="28"/>
        </w:numPr>
      </w:pPr>
      <w:r>
        <w:t>Tabled until next month.</w:t>
      </w:r>
    </w:p>
    <w:p w14:paraId="39EFA5EF" w14:textId="499DA355" w:rsidR="004006A7" w:rsidRPr="004006A7" w:rsidRDefault="004006A7" w:rsidP="001D2D75">
      <w:pPr>
        <w:spacing w:line="240" w:lineRule="auto"/>
        <w:ind w:left="450"/>
        <w:textAlignment w:val="baseline"/>
        <w:rPr>
          <w:rFonts w:eastAsia="Times New Roman"/>
          <w:color w:val="000000"/>
          <w:lang w:val="en-US"/>
        </w:rPr>
      </w:pPr>
    </w:p>
    <w:p w14:paraId="74B45D38" w14:textId="77777777" w:rsidR="00CF23B8" w:rsidRPr="004006A7" w:rsidRDefault="00CF23B8" w:rsidP="00CF23B8">
      <w:pPr>
        <w:spacing w:line="240" w:lineRule="auto"/>
        <w:rPr>
          <w:rFonts w:eastAsia="Times New Roman"/>
          <w:lang w:val="en-US"/>
        </w:rPr>
      </w:pPr>
    </w:p>
    <w:p w14:paraId="46692980" w14:textId="550F705A" w:rsidR="00CF23B8" w:rsidRPr="004006A7" w:rsidRDefault="00537411" w:rsidP="00CF23B8">
      <w:pPr>
        <w:spacing w:line="240" w:lineRule="auto"/>
        <w:rPr>
          <w:rFonts w:eastAsia="Times New Roman"/>
          <w:lang w:val="en-US"/>
        </w:rPr>
      </w:pPr>
      <w:r>
        <w:rPr>
          <w:rFonts w:eastAsia="Times New Roman"/>
          <w:color w:val="000000"/>
          <w:lang w:val="en-US"/>
        </w:rPr>
        <w:t>I</w:t>
      </w:r>
      <w:r w:rsidR="00CF23B8" w:rsidRPr="004006A7">
        <w:rPr>
          <w:rFonts w:eastAsia="Times New Roman"/>
          <w:color w:val="000000"/>
          <w:lang w:val="en-US"/>
        </w:rPr>
        <w:t>V. New Business</w:t>
      </w:r>
    </w:p>
    <w:p w14:paraId="12F15547" w14:textId="77777777" w:rsidR="00E470D3" w:rsidRPr="00CF23B8" w:rsidRDefault="00E470D3" w:rsidP="00CF23B8">
      <w:pPr>
        <w:spacing w:line="240" w:lineRule="auto"/>
        <w:rPr>
          <w:rFonts w:ascii="Times New Roman" w:eastAsia="Times New Roman" w:hAnsi="Times New Roman" w:cs="Times New Roman"/>
          <w:sz w:val="24"/>
          <w:szCs w:val="24"/>
          <w:lang w:val="en-US"/>
        </w:rPr>
      </w:pPr>
    </w:p>
    <w:p w14:paraId="35140B2A" w14:textId="79C28127" w:rsidR="00A0736B" w:rsidRDefault="0096702D" w:rsidP="00A0736B">
      <w:pPr>
        <w:spacing w:line="240" w:lineRule="auto"/>
        <w:ind w:left="450"/>
        <w:textAlignment w:val="baseline"/>
        <w:rPr>
          <w:rFonts w:eastAsia="Times New Roman"/>
          <w:color w:val="000000"/>
          <w:lang w:val="en-US"/>
        </w:rPr>
      </w:pPr>
      <w:r>
        <w:rPr>
          <w:rFonts w:eastAsia="Times New Roman"/>
          <w:color w:val="000000"/>
          <w:lang w:val="en-US"/>
        </w:rPr>
        <w:t>A</w:t>
      </w:r>
      <w:r w:rsidR="00A0736B">
        <w:rPr>
          <w:rFonts w:eastAsia="Times New Roman"/>
          <w:color w:val="000000"/>
          <w:lang w:val="en-US"/>
        </w:rPr>
        <w:t xml:space="preserve">. </w:t>
      </w:r>
      <w:r>
        <w:rPr>
          <w:rFonts w:eastAsia="Times New Roman"/>
          <w:color w:val="000000"/>
          <w:lang w:val="en-US"/>
        </w:rPr>
        <w:t>Time for Live Remote Lessons</w:t>
      </w:r>
    </w:p>
    <w:p w14:paraId="363941E4" w14:textId="77777777" w:rsidR="00E470D3" w:rsidRDefault="00E470D3" w:rsidP="00A0736B">
      <w:pPr>
        <w:spacing w:line="240" w:lineRule="auto"/>
        <w:ind w:left="450"/>
        <w:textAlignment w:val="baseline"/>
        <w:rPr>
          <w:rFonts w:eastAsia="Times New Roman"/>
          <w:color w:val="000000"/>
          <w:lang w:val="en-US"/>
        </w:rPr>
      </w:pPr>
    </w:p>
    <w:p w14:paraId="056E8B10" w14:textId="57D978FA" w:rsidR="00A0736B" w:rsidRDefault="0096702D" w:rsidP="00BC23AB">
      <w:pPr>
        <w:pStyle w:val="ListParagraph"/>
        <w:numPr>
          <w:ilvl w:val="0"/>
          <w:numId w:val="2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The question was raised about how much time each lesson should be in the live, remote classes.</w:t>
      </w:r>
    </w:p>
    <w:p w14:paraId="4D02F0E7" w14:textId="77777777" w:rsidR="0096702D" w:rsidRDefault="0096702D" w:rsidP="0096702D">
      <w:pPr>
        <w:pStyle w:val="ListParagraph"/>
        <w:spacing w:line="240" w:lineRule="auto"/>
        <w:ind w:left="1080"/>
        <w:textAlignment w:val="baseline"/>
        <w:rPr>
          <w:rFonts w:eastAsia="Times New Roman"/>
          <w:color w:val="000000"/>
          <w:lang w:val="en-US"/>
        </w:rPr>
      </w:pPr>
    </w:p>
    <w:p w14:paraId="383A7E8A" w14:textId="7CDCA1BD" w:rsidR="0096702D" w:rsidRDefault="0096702D" w:rsidP="0096702D">
      <w:pPr>
        <w:pStyle w:val="ListParagraph"/>
        <w:numPr>
          <w:ilvl w:val="0"/>
          <w:numId w:val="27"/>
        </w:numPr>
        <w:tabs>
          <w:tab w:val="clear" w:pos="720"/>
        </w:tabs>
        <w:ind w:left="1080"/>
      </w:pPr>
      <w:r>
        <w:t xml:space="preserve">Each grade has a set number of minutes each lesson should be. Each teacher goes well beyond the number of minutes required for each session. </w:t>
      </w:r>
    </w:p>
    <w:p w14:paraId="375E4256" w14:textId="77777777" w:rsidR="00E470D3" w:rsidRDefault="00E470D3" w:rsidP="00A0736B">
      <w:pPr>
        <w:spacing w:line="240" w:lineRule="auto"/>
        <w:textAlignment w:val="baseline"/>
        <w:rPr>
          <w:rFonts w:eastAsia="Times New Roman"/>
          <w:color w:val="000000"/>
          <w:lang w:val="en-US"/>
        </w:rPr>
      </w:pPr>
    </w:p>
    <w:p w14:paraId="5A864883" w14:textId="77777777" w:rsidR="00D8526F" w:rsidRDefault="00D8526F" w:rsidP="00CF23B8">
      <w:pPr>
        <w:spacing w:line="240" w:lineRule="auto"/>
        <w:rPr>
          <w:rFonts w:eastAsia="Times New Roman"/>
          <w:color w:val="000000"/>
          <w:lang w:val="en-US"/>
        </w:rPr>
      </w:pPr>
    </w:p>
    <w:p w14:paraId="0C64AA0A" w14:textId="61934EAA"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 Adjourn</w:t>
      </w:r>
    </w:p>
    <w:p w14:paraId="3AE96D05" w14:textId="77777777" w:rsidR="00AA541F" w:rsidRPr="00EE1106" w:rsidRDefault="00AA541F">
      <w:pPr>
        <w:rPr>
          <w:color w:val="222222"/>
          <w:sz w:val="19"/>
          <w:szCs w:val="19"/>
          <w:highlight w:val="white"/>
        </w:rPr>
      </w:pPr>
    </w:p>
    <w:p w14:paraId="28083D86" w14:textId="757FE33D"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537411">
        <w:rPr>
          <w:b/>
          <w:color w:val="222222"/>
          <w:sz w:val="19"/>
          <w:szCs w:val="19"/>
          <w:highlight w:val="white"/>
        </w:rPr>
        <w:t>January 5</w:t>
      </w:r>
      <w:r w:rsidR="00304B74">
        <w:rPr>
          <w:b/>
          <w:color w:val="222222"/>
          <w:sz w:val="19"/>
          <w:szCs w:val="19"/>
          <w:highlight w:val="white"/>
        </w:rPr>
        <w:t>,</w:t>
      </w:r>
      <w:r w:rsidR="00E960AC" w:rsidRPr="00EE1106">
        <w:rPr>
          <w:b/>
          <w:color w:val="222222"/>
          <w:sz w:val="19"/>
          <w:szCs w:val="19"/>
          <w:highlight w:val="white"/>
        </w:rPr>
        <w:t xml:space="preserve"> 20</w:t>
      </w:r>
      <w:r w:rsidR="00863671">
        <w:rPr>
          <w:b/>
          <w:color w:val="222222"/>
          <w:sz w:val="19"/>
          <w:szCs w:val="19"/>
          <w:highlight w:val="white"/>
        </w:rPr>
        <w:t>20</w:t>
      </w:r>
      <w:r w:rsidR="000E194D">
        <w:rPr>
          <w:b/>
          <w:color w:val="222222"/>
          <w:sz w:val="19"/>
          <w:szCs w:val="19"/>
          <w:highlight w:val="white"/>
        </w:rPr>
        <w:t xml:space="preserve">, time </w:t>
      </w:r>
      <w:r w:rsidR="00A0736B">
        <w:rPr>
          <w:b/>
          <w:color w:val="222222"/>
          <w:sz w:val="19"/>
          <w:szCs w:val="19"/>
          <w:highlight w:val="white"/>
        </w:rPr>
        <w:t>2</w:t>
      </w:r>
      <w:r w:rsidR="00BC23AB">
        <w:rPr>
          <w:b/>
          <w:color w:val="222222"/>
          <w:sz w:val="19"/>
          <w:szCs w:val="19"/>
          <w:highlight w:val="white"/>
        </w:rPr>
        <w:t>:30</w:t>
      </w:r>
      <w:r w:rsidR="00A0736B">
        <w:rPr>
          <w:b/>
          <w:color w:val="222222"/>
          <w:sz w:val="19"/>
          <w:szCs w:val="19"/>
          <w:highlight w:val="white"/>
        </w:rPr>
        <w:t>pm</w:t>
      </w:r>
      <w:r w:rsidRPr="00EE1106">
        <w:rPr>
          <w:b/>
          <w:color w:val="222222"/>
          <w:sz w:val="19"/>
          <w:szCs w:val="19"/>
          <w:highlight w:val="white"/>
        </w:rPr>
        <w:t>.</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0A2"/>
    <w:multiLevelType w:val="hybridMultilevel"/>
    <w:tmpl w:val="E1087650"/>
    <w:lvl w:ilvl="0" w:tplc="1A9080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B014AC4"/>
    <w:multiLevelType w:val="hybridMultilevel"/>
    <w:tmpl w:val="88B2785E"/>
    <w:lvl w:ilvl="0" w:tplc="E6E0C2A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A7ECC"/>
    <w:multiLevelType w:val="hybridMultilevel"/>
    <w:tmpl w:val="353EFC96"/>
    <w:lvl w:ilvl="0" w:tplc="E6DAD5C2">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8130F"/>
    <w:multiLevelType w:val="hybridMultilevel"/>
    <w:tmpl w:val="BE1E10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37E708C"/>
    <w:multiLevelType w:val="hybridMultilevel"/>
    <w:tmpl w:val="EA62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0DB2BB9"/>
    <w:multiLevelType w:val="hybridMultilevel"/>
    <w:tmpl w:val="A6DC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F6083"/>
    <w:multiLevelType w:val="multilevel"/>
    <w:tmpl w:val="A0A2EF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E51D4"/>
    <w:multiLevelType w:val="hybridMultilevel"/>
    <w:tmpl w:val="E87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143B25"/>
    <w:multiLevelType w:val="hybridMultilevel"/>
    <w:tmpl w:val="058A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1124E"/>
    <w:multiLevelType w:val="hybridMultilevel"/>
    <w:tmpl w:val="DA4876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AF0040A"/>
    <w:multiLevelType w:val="multilevel"/>
    <w:tmpl w:val="A0A2EF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2B6374D"/>
    <w:multiLevelType w:val="hybridMultilevel"/>
    <w:tmpl w:val="231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E030C"/>
    <w:multiLevelType w:val="hybridMultilevel"/>
    <w:tmpl w:val="133C58DE"/>
    <w:lvl w:ilvl="0" w:tplc="E6DA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36223C"/>
    <w:multiLevelType w:val="hybridMultilevel"/>
    <w:tmpl w:val="0AEE87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91575AB"/>
    <w:multiLevelType w:val="hybridMultilevel"/>
    <w:tmpl w:val="0598E104"/>
    <w:lvl w:ilvl="0" w:tplc="EC10BE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D2709EA"/>
    <w:multiLevelType w:val="hybridMultilevel"/>
    <w:tmpl w:val="33942F2E"/>
    <w:lvl w:ilvl="0" w:tplc="9CE2153E">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9"/>
  </w:num>
  <w:num w:numId="5">
    <w:abstractNumId w:val="22"/>
  </w:num>
  <w:num w:numId="6">
    <w:abstractNumId w:val="21"/>
  </w:num>
  <w:num w:numId="7">
    <w:abstractNumId w:val="16"/>
  </w:num>
  <w:num w:numId="8">
    <w:abstractNumId w:val="29"/>
  </w:num>
  <w:num w:numId="9">
    <w:abstractNumId w:val="27"/>
  </w:num>
  <w:num w:numId="10">
    <w:abstractNumId w:val="25"/>
  </w:num>
  <w:num w:numId="11">
    <w:abstractNumId w:val="13"/>
  </w:num>
  <w:num w:numId="12">
    <w:abstractNumId w:val="15"/>
  </w:num>
  <w:num w:numId="13">
    <w:abstractNumId w:val="28"/>
  </w:num>
  <w:num w:numId="14">
    <w:abstractNumId w:val="4"/>
  </w:num>
  <w:num w:numId="15">
    <w:abstractNumId w:val="11"/>
  </w:num>
  <w:num w:numId="16">
    <w:abstractNumId w:val="6"/>
  </w:num>
  <w:num w:numId="17">
    <w:abstractNumId w:val="20"/>
  </w:num>
  <w:num w:numId="18">
    <w:abstractNumId w:val="2"/>
  </w:num>
  <w:num w:numId="19">
    <w:abstractNumId w:val="14"/>
  </w:num>
  <w:num w:numId="20">
    <w:abstractNumId w:val="0"/>
  </w:num>
  <w:num w:numId="21">
    <w:abstractNumId w:val="18"/>
  </w:num>
  <w:num w:numId="22">
    <w:abstractNumId w:val="7"/>
  </w:num>
  <w:num w:numId="23">
    <w:abstractNumId w:val="30"/>
  </w:num>
  <w:num w:numId="24">
    <w:abstractNumId w:val="3"/>
  </w:num>
  <w:num w:numId="25">
    <w:abstractNumId w:val="26"/>
  </w:num>
  <w:num w:numId="26">
    <w:abstractNumId w:val="5"/>
  </w:num>
  <w:num w:numId="27">
    <w:abstractNumId w:val="12"/>
  </w:num>
  <w:num w:numId="28">
    <w:abstractNumId w:val="32"/>
  </w:num>
  <w:num w:numId="29">
    <w:abstractNumId w:val="31"/>
  </w:num>
  <w:num w:numId="30">
    <w:abstractNumId w:val="8"/>
  </w:num>
  <w:num w:numId="31">
    <w:abstractNumId w:val="17"/>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F"/>
    <w:rsid w:val="00023934"/>
    <w:rsid w:val="00030F35"/>
    <w:rsid w:val="00043705"/>
    <w:rsid w:val="000E194D"/>
    <w:rsid w:val="000F34B9"/>
    <w:rsid w:val="001A7BE1"/>
    <w:rsid w:val="001D2D75"/>
    <w:rsid w:val="0020425B"/>
    <w:rsid w:val="0023183C"/>
    <w:rsid w:val="002A721A"/>
    <w:rsid w:val="002E33D5"/>
    <w:rsid w:val="002E5C71"/>
    <w:rsid w:val="00304B74"/>
    <w:rsid w:val="00317039"/>
    <w:rsid w:val="00326B1F"/>
    <w:rsid w:val="00371711"/>
    <w:rsid w:val="004006A7"/>
    <w:rsid w:val="00486D90"/>
    <w:rsid w:val="004F5A76"/>
    <w:rsid w:val="00523C17"/>
    <w:rsid w:val="00537411"/>
    <w:rsid w:val="00550C0D"/>
    <w:rsid w:val="0056507C"/>
    <w:rsid w:val="005D1CD5"/>
    <w:rsid w:val="005E4D60"/>
    <w:rsid w:val="00607F92"/>
    <w:rsid w:val="00644EF1"/>
    <w:rsid w:val="00670F77"/>
    <w:rsid w:val="0067687D"/>
    <w:rsid w:val="007031B4"/>
    <w:rsid w:val="00703E99"/>
    <w:rsid w:val="0071743A"/>
    <w:rsid w:val="007A15FE"/>
    <w:rsid w:val="008470F3"/>
    <w:rsid w:val="00863158"/>
    <w:rsid w:val="00863671"/>
    <w:rsid w:val="00923A00"/>
    <w:rsid w:val="0093273C"/>
    <w:rsid w:val="00935E3D"/>
    <w:rsid w:val="00947710"/>
    <w:rsid w:val="0096702D"/>
    <w:rsid w:val="0097053C"/>
    <w:rsid w:val="00973BF7"/>
    <w:rsid w:val="00986C0C"/>
    <w:rsid w:val="009F3E6B"/>
    <w:rsid w:val="00A0736B"/>
    <w:rsid w:val="00A32288"/>
    <w:rsid w:val="00A46985"/>
    <w:rsid w:val="00A66414"/>
    <w:rsid w:val="00A9047A"/>
    <w:rsid w:val="00AA541F"/>
    <w:rsid w:val="00AA7A27"/>
    <w:rsid w:val="00AB0AD6"/>
    <w:rsid w:val="00B13DA2"/>
    <w:rsid w:val="00B3740A"/>
    <w:rsid w:val="00B57B69"/>
    <w:rsid w:val="00B90F77"/>
    <w:rsid w:val="00BB3981"/>
    <w:rsid w:val="00BC23AB"/>
    <w:rsid w:val="00BD1102"/>
    <w:rsid w:val="00BD11A8"/>
    <w:rsid w:val="00BD7619"/>
    <w:rsid w:val="00BF19A0"/>
    <w:rsid w:val="00C03C04"/>
    <w:rsid w:val="00C10979"/>
    <w:rsid w:val="00C713A5"/>
    <w:rsid w:val="00CD7491"/>
    <w:rsid w:val="00CF23B8"/>
    <w:rsid w:val="00D15A58"/>
    <w:rsid w:val="00D3048A"/>
    <w:rsid w:val="00D616B6"/>
    <w:rsid w:val="00D8526F"/>
    <w:rsid w:val="00DD005E"/>
    <w:rsid w:val="00E470D3"/>
    <w:rsid w:val="00E960AC"/>
    <w:rsid w:val="00EA6BB8"/>
    <w:rsid w:val="00EB57C2"/>
    <w:rsid w:val="00EE1106"/>
    <w:rsid w:val="00EE5EEA"/>
    <w:rsid w:val="00EE7023"/>
    <w:rsid w:val="00F243F3"/>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636</Words>
  <Characters>2822</Characters>
  <Application>Microsoft Office Word</Application>
  <DocSecurity>0</DocSecurity>
  <Lines>108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12</cp:revision>
  <dcterms:created xsi:type="dcterms:W3CDTF">2020-12-14T17:45:00Z</dcterms:created>
  <dcterms:modified xsi:type="dcterms:W3CDTF">2020-12-14T19:00:00Z</dcterms:modified>
</cp:coreProperties>
</file>